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0" w:rsidRPr="00F31308" w:rsidRDefault="00F31308" w:rsidP="00F31308">
      <w:pPr>
        <w:jc w:val="center"/>
        <w:rPr>
          <w:sz w:val="56"/>
          <w:szCs w:val="56"/>
        </w:rPr>
      </w:pPr>
      <w:r w:rsidRPr="00F31308">
        <w:rPr>
          <w:sz w:val="56"/>
          <w:szCs w:val="56"/>
        </w:rPr>
        <w:t xml:space="preserve">Spelling </w:t>
      </w:r>
      <w:proofErr w:type="gramStart"/>
      <w:r w:rsidRPr="00F31308">
        <w:rPr>
          <w:sz w:val="56"/>
          <w:szCs w:val="56"/>
        </w:rPr>
        <w:t>Over</w:t>
      </w:r>
      <w:proofErr w:type="gramEnd"/>
      <w:r w:rsidRPr="00F31308">
        <w:rPr>
          <w:sz w:val="56"/>
          <w:szCs w:val="56"/>
        </w:rPr>
        <w:t xml:space="preserve"> the Rainbow</w:t>
      </w:r>
    </w:p>
    <w:p w:rsidR="00F31308" w:rsidRPr="00F31308" w:rsidRDefault="00F31308" w:rsidP="00F31308">
      <w:pPr>
        <w:jc w:val="center"/>
        <w:rPr>
          <w:sz w:val="36"/>
          <w:szCs w:val="36"/>
        </w:rPr>
      </w:pPr>
      <w:r w:rsidRPr="00F31308">
        <w:drawing>
          <wp:inline distT="0" distB="0" distL="0" distR="0" wp14:anchorId="0559EFE3" wp14:editId="665499A0">
            <wp:extent cx="1526875" cy="152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51" cy="152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08" w:rsidRPr="00F31308" w:rsidRDefault="00F31308">
      <w:pPr>
        <w:rPr>
          <w:sz w:val="48"/>
          <w:szCs w:val="48"/>
        </w:rPr>
      </w:pPr>
      <w:r w:rsidRPr="00F31308">
        <w:rPr>
          <w:sz w:val="48"/>
          <w:szCs w:val="48"/>
        </w:rPr>
        <w:t xml:space="preserve">Directions: </w:t>
      </w:r>
    </w:p>
    <w:p w:rsidR="00F31308" w:rsidRDefault="00F31308" w:rsidP="00F3130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31308">
        <w:rPr>
          <w:sz w:val="48"/>
          <w:szCs w:val="48"/>
        </w:rPr>
        <w:t>Grab a dice, colored pencils, a recording sheet and your spelling word list.</w:t>
      </w:r>
    </w:p>
    <w:p w:rsidR="00F31308" w:rsidRPr="00F31308" w:rsidRDefault="00F31308" w:rsidP="00F3130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Choose 7 of your spelling words you are having the most trouble with.</w:t>
      </w:r>
    </w:p>
    <w:p w:rsidR="00F31308" w:rsidRPr="00F31308" w:rsidRDefault="00F31308" w:rsidP="00F3130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31308">
        <w:rPr>
          <w:sz w:val="48"/>
          <w:szCs w:val="48"/>
        </w:rPr>
        <w:t>Roll the dice. The number you roll will determine how many times you have to write down the word. (Ex. If you roll a 4 you must write the word 4 times each)</w:t>
      </w:r>
    </w:p>
    <w:p w:rsidR="00F31308" w:rsidRDefault="00F31308" w:rsidP="00F3130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F31308">
        <w:rPr>
          <w:sz w:val="48"/>
          <w:szCs w:val="48"/>
        </w:rPr>
        <w:t xml:space="preserve">You must write your words in a colored pattern (red, green, blue, </w:t>
      </w:r>
      <w:proofErr w:type="gramStart"/>
      <w:r w:rsidRPr="00F31308">
        <w:rPr>
          <w:sz w:val="48"/>
          <w:szCs w:val="48"/>
        </w:rPr>
        <w:t>orange</w:t>
      </w:r>
      <w:proofErr w:type="gramEnd"/>
      <w:r w:rsidRPr="00F31308">
        <w:rPr>
          <w:sz w:val="48"/>
          <w:szCs w:val="48"/>
        </w:rPr>
        <w:t>, purple, black). You cannot use the same color.</w:t>
      </w:r>
    </w:p>
    <w:p w:rsidR="00F31308" w:rsidRPr="00F31308" w:rsidRDefault="00F31308" w:rsidP="00F31308">
      <w:pPr>
        <w:pStyle w:val="ListParagraph"/>
        <w:rPr>
          <w:color w:val="FFC000"/>
          <w:sz w:val="48"/>
          <w:szCs w:val="48"/>
        </w:rPr>
      </w:pPr>
      <w:r>
        <w:rPr>
          <w:sz w:val="48"/>
          <w:szCs w:val="48"/>
        </w:rPr>
        <w:t xml:space="preserve">Ex. Rolled a 4: </w:t>
      </w:r>
      <w:r>
        <w:rPr>
          <w:color w:val="FF0000"/>
          <w:sz w:val="48"/>
          <w:szCs w:val="48"/>
        </w:rPr>
        <w:t xml:space="preserve">bat    </w:t>
      </w:r>
      <w:proofErr w:type="spellStart"/>
      <w:r>
        <w:rPr>
          <w:color w:val="4F81BD" w:themeColor="accent1"/>
          <w:sz w:val="48"/>
          <w:szCs w:val="48"/>
        </w:rPr>
        <w:t>bat</w:t>
      </w:r>
      <w:proofErr w:type="spellEnd"/>
      <w:r>
        <w:rPr>
          <w:color w:val="4F81BD" w:themeColor="accent1"/>
          <w:sz w:val="48"/>
          <w:szCs w:val="48"/>
        </w:rPr>
        <w:t xml:space="preserve">    </w:t>
      </w:r>
      <w:proofErr w:type="spellStart"/>
      <w:r>
        <w:rPr>
          <w:color w:val="00B050"/>
          <w:sz w:val="48"/>
          <w:szCs w:val="48"/>
        </w:rPr>
        <w:t>bat</w:t>
      </w:r>
      <w:proofErr w:type="spellEnd"/>
      <w:r>
        <w:rPr>
          <w:color w:val="00B050"/>
          <w:sz w:val="48"/>
          <w:szCs w:val="48"/>
        </w:rPr>
        <w:t xml:space="preserve">     </w:t>
      </w:r>
      <w:proofErr w:type="spellStart"/>
      <w:r>
        <w:rPr>
          <w:color w:val="FFC000"/>
          <w:sz w:val="48"/>
          <w:szCs w:val="48"/>
        </w:rPr>
        <w:t>bat</w:t>
      </w:r>
      <w:proofErr w:type="spellEnd"/>
    </w:p>
    <w:p w:rsidR="00F31308" w:rsidRDefault="00F31308" w:rsidP="00F3130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Spelling Over the Rainbow Recording Sheet</w:t>
      </w:r>
    </w:p>
    <w:p w:rsidR="00F31308" w:rsidRDefault="00F31308" w:rsidP="00F31308">
      <w:pPr>
        <w:jc w:val="center"/>
        <w:rPr>
          <w:sz w:val="48"/>
          <w:szCs w:val="48"/>
        </w:rPr>
      </w:pPr>
      <w:r w:rsidRPr="00F31308">
        <w:drawing>
          <wp:inline distT="0" distB="0" distL="0" distR="0" wp14:anchorId="1DD01F33" wp14:editId="5449B680">
            <wp:extent cx="854015" cy="854015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58" cy="8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08" w:rsidRPr="00F31308" w:rsidRDefault="00F31308" w:rsidP="00F31308">
      <w:pPr>
        <w:rPr>
          <w:sz w:val="28"/>
          <w:szCs w:val="28"/>
        </w:rPr>
      </w:pPr>
      <w:r w:rsidRPr="00F31308">
        <w:rPr>
          <w:sz w:val="28"/>
          <w:szCs w:val="28"/>
        </w:rPr>
        <w:t>Name</w:t>
      </w:r>
      <w:proofErr w:type="gramStart"/>
      <w:r w:rsidRPr="00F31308">
        <w:rPr>
          <w:sz w:val="28"/>
          <w:szCs w:val="28"/>
        </w:rPr>
        <w:t>:_</w:t>
      </w:r>
      <w:proofErr w:type="gramEnd"/>
      <w:r w:rsidRPr="00F31308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Pr="00F31308">
        <w:rPr>
          <w:sz w:val="28"/>
          <w:szCs w:val="28"/>
        </w:rPr>
        <w:t>_______</w:t>
      </w:r>
      <w:r w:rsidRPr="00F31308">
        <w:rPr>
          <w:sz w:val="28"/>
          <w:szCs w:val="28"/>
        </w:rPr>
        <w:tab/>
      </w:r>
      <w:r w:rsidRPr="00F31308">
        <w:rPr>
          <w:sz w:val="28"/>
          <w:szCs w:val="28"/>
        </w:rPr>
        <w:tab/>
      </w:r>
      <w:r w:rsidRPr="00F31308">
        <w:rPr>
          <w:sz w:val="28"/>
          <w:szCs w:val="28"/>
        </w:rPr>
        <w:tab/>
      </w:r>
      <w:r w:rsidRPr="00F313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308">
        <w:rPr>
          <w:sz w:val="28"/>
          <w:szCs w:val="28"/>
        </w:rPr>
        <w:t>Date:__</w:t>
      </w:r>
      <w:r>
        <w:rPr>
          <w:sz w:val="28"/>
          <w:szCs w:val="28"/>
        </w:rPr>
        <w:t>______</w:t>
      </w:r>
      <w:r w:rsidRPr="00F31308">
        <w:rPr>
          <w:sz w:val="28"/>
          <w:szCs w:val="28"/>
        </w:rPr>
        <w:t>____________</w:t>
      </w:r>
    </w:p>
    <w:p w:rsidR="00F31308" w:rsidRPr="00F31308" w:rsidRDefault="00F31308">
      <w:pPr>
        <w:rPr>
          <w:sz w:val="28"/>
          <w:szCs w:val="28"/>
        </w:rPr>
      </w:pPr>
      <w:r w:rsidRPr="00F31308">
        <w:rPr>
          <w:b/>
          <w:sz w:val="28"/>
          <w:szCs w:val="28"/>
        </w:rPr>
        <w:t>Directions:</w:t>
      </w:r>
      <w:r w:rsidRPr="00F31308">
        <w:rPr>
          <w:sz w:val="28"/>
          <w:szCs w:val="28"/>
        </w:rPr>
        <w:t xml:space="preserve"> Roll the dice. Write the number you rolled in the box below. Then using your colored pencils, write </w:t>
      </w:r>
      <w:proofErr w:type="gramStart"/>
      <w:r w:rsidRPr="00F31308">
        <w:rPr>
          <w:sz w:val="28"/>
          <w:szCs w:val="28"/>
        </w:rPr>
        <w:t>your</w:t>
      </w:r>
      <w:proofErr w:type="gramEnd"/>
      <w:r w:rsidRPr="00F31308">
        <w:rPr>
          <w:sz w:val="28"/>
          <w:szCs w:val="28"/>
        </w:rPr>
        <w:t xml:space="preserve"> spelling word the amount your rolled on the dice. Remember, to write </w:t>
      </w:r>
      <w:proofErr w:type="gramStart"/>
      <w:r w:rsidRPr="00F31308">
        <w:rPr>
          <w:sz w:val="28"/>
          <w:szCs w:val="28"/>
        </w:rPr>
        <w:t>your</w:t>
      </w:r>
      <w:proofErr w:type="gramEnd"/>
      <w:r w:rsidRPr="00F31308">
        <w:rPr>
          <w:sz w:val="28"/>
          <w:szCs w:val="28"/>
        </w:rPr>
        <w:t xml:space="preserve"> spelling words in a colored pattern. You cannot use the same color twice.</w:t>
      </w: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1100"/>
        <w:gridCol w:w="2344"/>
        <w:gridCol w:w="2244"/>
        <w:gridCol w:w="2354"/>
        <w:gridCol w:w="2129"/>
        <w:gridCol w:w="2035"/>
        <w:gridCol w:w="2238"/>
      </w:tblGrid>
      <w:tr w:rsidR="00F31308" w:rsidTr="00F31308">
        <w:trPr>
          <w:trHeight w:val="765"/>
        </w:trPr>
        <w:tc>
          <w:tcPr>
            <w:tcW w:w="1100" w:type="dxa"/>
          </w:tcPr>
          <w:p w:rsidR="00F31308" w:rsidRPr="00F31308" w:rsidRDefault="00F31308" w:rsidP="00F31308">
            <w:pPr>
              <w:jc w:val="center"/>
              <w:rPr>
                <w:sz w:val="48"/>
                <w:szCs w:val="48"/>
              </w:rPr>
            </w:pPr>
            <w:r w:rsidRPr="00F31308">
              <w:rPr>
                <w:sz w:val="48"/>
                <w:szCs w:val="48"/>
              </w:rPr>
              <w:t>Roll</w:t>
            </w:r>
          </w:p>
        </w:tc>
        <w:tc>
          <w:tcPr>
            <w:tcW w:w="2344" w:type="dxa"/>
          </w:tcPr>
          <w:p w:rsidR="00F31308" w:rsidRDefault="00F31308">
            <w:r>
              <w:t>Spelling Word in RED</w:t>
            </w:r>
          </w:p>
        </w:tc>
        <w:tc>
          <w:tcPr>
            <w:tcW w:w="2244" w:type="dxa"/>
          </w:tcPr>
          <w:p w:rsidR="00F31308" w:rsidRDefault="00F31308">
            <w:r>
              <w:t>Spelling Word in BLUE</w:t>
            </w:r>
          </w:p>
        </w:tc>
        <w:tc>
          <w:tcPr>
            <w:tcW w:w="2354" w:type="dxa"/>
          </w:tcPr>
          <w:p w:rsidR="00F31308" w:rsidRDefault="00F31308">
            <w:r>
              <w:t>Spelling Word in GREEN</w:t>
            </w:r>
          </w:p>
        </w:tc>
        <w:tc>
          <w:tcPr>
            <w:tcW w:w="2129" w:type="dxa"/>
          </w:tcPr>
          <w:p w:rsidR="00F31308" w:rsidRDefault="00F31308">
            <w:r>
              <w:t>Spelling Word in ORANGE</w:t>
            </w:r>
          </w:p>
        </w:tc>
        <w:tc>
          <w:tcPr>
            <w:tcW w:w="2035" w:type="dxa"/>
          </w:tcPr>
          <w:p w:rsidR="00F31308" w:rsidRDefault="00F31308">
            <w:r>
              <w:t>Spelling Word in PURPLE</w:t>
            </w:r>
          </w:p>
        </w:tc>
        <w:tc>
          <w:tcPr>
            <w:tcW w:w="2238" w:type="dxa"/>
          </w:tcPr>
          <w:p w:rsidR="00F31308" w:rsidRDefault="00F31308">
            <w:r>
              <w:t>Spelling Word in BLACK</w:t>
            </w:r>
          </w:p>
        </w:tc>
      </w:tr>
      <w:tr w:rsidR="00F31308" w:rsidTr="00F31308">
        <w:trPr>
          <w:trHeight w:val="726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65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26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65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26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65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  <w:tr w:rsidR="00F31308" w:rsidTr="00F31308">
        <w:trPr>
          <w:trHeight w:val="765"/>
        </w:trPr>
        <w:tc>
          <w:tcPr>
            <w:tcW w:w="1100" w:type="dxa"/>
          </w:tcPr>
          <w:p w:rsidR="00F31308" w:rsidRDefault="00F31308"/>
        </w:tc>
        <w:tc>
          <w:tcPr>
            <w:tcW w:w="2344" w:type="dxa"/>
          </w:tcPr>
          <w:p w:rsidR="00F31308" w:rsidRDefault="00F31308"/>
        </w:tc>
        <w:tc>
          <w:tcPr>
            <w:tcW w:w="2244" w:type="dxa"/>
          </w:tcPr>
          <w:p w:rsidR="00F31308" w:rsidRDefault="00F31308"/>
        </w:tc>
        <w:tc>
          <w:tcPr>
            <w:tcW w:w="2354" w:type="dxa"/>
          </w:tcPr>
          <w:p w:rsidR="00F31308" w:rsidRDefault="00F31308"/>
        </w:tc>
        <w:tc>
          <w:tcPr>
            <w:tcW w:w="2129" w:type="dxa"/>
          </w:tcPr>
          <w:p w:rsidR="00F31308" w:rsidRDefault="00F31308"/>
        </w:tc>
        <w:tc>
          <w:tcPr>
            <w:tcW w:w="2035" w:type="dxa"/>
          </w:tcPr>
          <w:p w:rsidR="00F31308" w:rsidRDefault="00F31308"/>
        </w:tc>
        <w:tc>
          <w:tcPr>
            <w:tcW w:w="2238" w:type="dxa"/>
          </w:tcPr>
          <w:p w:rsidR="00F31308" w:rsidRDefault="00F31308"/>
        </w:tc>
      </w:tr>
    </w:tbl>
    <w:p w:rsidR="00F31308" w:rsidRDefault="00F31308">
      <w:bookmarkStart w:id="0" w:name="_GoBack"/>
      <w:bookmarkEnd w:id="0"/>
    </w:p>
    <w:sectPr w:rsidR="00F31308" w:rsidSect="00F31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4A0"/>
    <w:multiLevelType w:val="hybridMultilevel"/>
    <w:tmpl w:val="CD3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08"/>
    <w:rsid w:val="001A4100"/>
    <w:rsid w:val="00644E4C"/>
    <w:rsid w:val="00F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308"/>
    <w:pPr>
      <w:ind w:left="720"/>
      <w:contextualSpacing/>
    </w:pPr>
  </w:style>
  <w:style w:type="table" w:styleId="TableGrid">
    <w:name w:val="Table Grid"/>
    <w:basedOn w:val="TableNormal"/>
    <w:uiPriority w:val="59"/>
    <w:rsid w:val="00F3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308"/>
    <w:pPr>
      <w:ind w:left="720"/>
      <w:contextualSpacing/>
    </w:pPr>
  </w:style>
  <w:style w:type="table" w:styleId="TableGrid">
    <w:name w:val="Table Grid"/>
    <w:basedOn w:val="TableNormal"/>
    <w:uiPriority w:val="59"/>
    <w:rsid w:val="00F3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1</cp:revision>
  <dcterms:created xsi:type="dcterms:W3CDTF">2012-01-25T17:42:00Z</dcterms:created>
  <dcterms:modified xsi:type="dcterms:W3CDTF">2012-01-25T18:00:00Z</dcterms:modified>
</cp:coreProperties>
</file>